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1A234E" w14:textId="77777777" w:rsidR="0018692C" w:rsidRPr="005B5F04" w:rsidRDefault="0018692C" w:rsidP="0018692C">
      <w:pPr>
        <w:tabs>
          <w:tab w:val="left" w:pos="1536"/>
          <w:tab w:val="center" w:pos="6503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5B5F04">
        <w:rPr>
          <w:b/>
          <w:sz w:val="32"/>
          <w:szCs w:val="32"/>
        </w:rPr>
        <w:t>DIRECCIÓN GENERAL DE RADIODIFUSIÓN Y TELEVISIÓN NACIONAL</w:t>
      </w:r>
    </w:p>
    <w:p w14:paraId="45C92D9E" w14:textId="77777777" w:rsidR="0018692C" w:rsidRPr="005B5F04" w:rsidRDefault="0018692C" w:rsidP="0018692C">
      <w:pPr>
        <w:jc w:val="center"/>
        <w:rPr>
          <w:b/>
          <w:sz w:val="32"/>
          <w:szCs w:val="32"/>
        </w:rPr>
      </w:pPr>
      <w:r w:rsidRPr="005B5F04">
        <w:rPr>
          <w:b/>
          <w:sz w:val="32"/>
          <w:szCs w:val="32"/>
        </w:rPr>
        <w:t>MINISTERIO DE COMUNICACIONES, INFRAESTRUCTURA Y VIVIENDA</w:t>
      </w:r>
    </w:p>
    <w:p w14:paraId="51E7EEC6" w14:textId="77777777" w:rsidR="0018692C" w:rsidRDefault="0018692C" w:rsidP="0018692C">
      <w:pPr>
        <w:rPr>
          <w:sz w:val="28"/>
          <w:szCs w:val="28"/>
        </w:rPr>
      </w:pPr>
    </w:p>
    <w:p w14:paraId="49BFFCBE" w14:textId="77777777" w:rsidR="0018692C" w:rsidRDefault="0018692C" w:rsidP="0018692C">
      <w:pPr>
        <w:pStyle w:val="Sinespaciado"/>
        <w:jc w:val="both"/>
      </w:pPr>
    </w:p>
    <w:p w14:paraId="654FE48E" w14:textId="77777777" w:rsidR="0018692C" w:rsidRDefault="0018692C" w:rsidP="0018692C">
      <w:pPr>
        <w:pStyle w:val="Sinespaciado"/>
        <w:jc w:val="both"/>
        <w:rPr>
          <w:sz w:val="32"/>
          <w:szCs w:val="32"/>
        </w:rPr>
      </w:pPr>
      <w:r w:rsidRPr="00025149">
        <w:rPr>
          <w:sz w:val="32"/>
          <w:szCs w:val="32"/>
        </w:rPr>
        <w:t xml:space="preserve">Artículo 10 </w:t>
      </w:r>
      <w:r>
        <w:rPr>
          <w:sz w:val="32"/>
          <w:szCs w:val="32"/>
        </w:rPr>
        <w:t>numeral</w:t>
      </w:r>
      <w:r w:rsidRPr="00025149">
        <w:rPr>
          <w:sz w:val="32"/>
          <w:szCs w:val="32"/>
        </w:rPr>
        <w:t xml:space="preserve"> 14.  Esta Dirección General de Radiodifusión y Televi</w:t>
      </w:r>
      <w:r>
        <w:rPr>
          <w:sz w:val="32"/>
          <w:szCs w:val="32"/>
        </w:rPr>
        <w:t xml:space="preserve">sión Nacional durante el mes de </w:t>
      </w:r>
      <w:r>
        <w:rPr>
          <w:b/>
          <w:bCs/>
          <w:sz w:val="32"/>
          <w:szCs w:val="32"/>
          <w:highlight w:val="yellow"/>
        </w:rPr>
        <w:t>NOVIEMBRE</w:t>
      </w:r>
      <w:r w:rsidRPr="00102C97">
        <w:rPr>
          <w:b/>
          <w:bCs/>
          <w:sz w:val="32"/>
          <w:szCs w:val="32"/>
          <w:highlight w:val="yellow"/>
        </w:rPr>
        <w:t xml:space="preserve"> DEL EJERCICIO FISCAL 2020</w:t>
      </w:r>
      <w:r w:rsidRPr="00025149">
        <w:rPr>
          <w:sz w:val="32"/>
          <w:szCs w:val="32"/>
        </w:rPr>
        <w:t xml:space="preserve"> no realizo contratos de mantenimiento de equipo, vehículos, inmuebles, plantas e instalaciones.</w:t>
      </w:r>
    </w:p>
    <w:p w14:paraId="45000C21" w14:textId="77777777" w:rsidR="0018692C" w:rsidRDefault="0018692C" w:rsidP="0018692C">
      <w:pPr>
        <w:pStyle w:val="Sinespaciado"/>
        <w:jc w:val="both"/>
        <w:rPr>
          <w:sz w:val="32"/>
          <w:szCs w:val="32"/>
        </w:rPr>
      </w:pPr>
    </w:p>
    <w:p w14:paraId="2DDE2116" w14:textId="77777777" w:rsidR="0018692C" w:rsidRPr="008C0B45" w:rsidRDefault="0018692C" w:rsidP="0018692C">
      <w:pPr>
        <w:pStyle w:val="Sinespaciado"/>
        <w:jc w:val="both"/>
        <w:rPr>
          <w:color w:val="FF0000"/>
          <w:sz w:val="32"/>
          <w:szCs w:val="32"/>
        </w:rPr>
      </w:pPr>
    </w:p>
    <w:p w14:paraId="3DA80D54" w14:textId="77777777" w:rsidR="0018692C" w:rsidRDefault="0018692C" w:rsidP="0018692C">
      <w:pPr>
        <w:pStyle w:val="Sinespaciado"/>
        <w:jc w:val="both"/>
        <w:rPr>
          <w:sz w:val="32"/>
          <w:szCs w:val="32"/>
        </w:rPr>
      </w:pPr>
    </w:p>
    <w:p w14:paraId="73141C2A" w14:textId="77777777" w:rsidR="0018692C" w:rsidRDefault="0018692C" w:rsidP="0018692C">
      <w:pPr>
        <w:pStyle w:val="Sinespaciado"/>
        <w:jc w:val="both"/>
        <w:rPr>
          <w:sz w:val="32"/>
          <w:szCs w:val="32"/>
        </w:rPr>
      </w:pPr>
    </w:p>
    <w:p w14:paraId="6589707D" w14:textId="77777777" w:rsidR="0018692C" w:rsidRDefault="0018692C" w:rsidP="0018692C">
      <w:pPr>
        <w:pStyle w:val="Sinespaciado"/>
        <w:jc w:val="both"/>
        <w:rPr>
          <w:sz w:val="32"/>
          <w:szCs w:val="32"/>
        </w:rPr>
      </w:pPr>
    </w:p>
    <w:p w14:paraId="64AD67B7" w14:textId="77777777" w:rsidR="0018692C" w:rsidRDefault="0018692C" w:rsidP="0018692C">
      <w:pPr>
        <w:pStyle w:val="Sinespaciado"/>
        <w:jc w:val="both"/>
        <w:rPr>
          <w:sz w:val="32"/>
          <w:szCs w:val="32"/>
        </w:rPr>
      </w:pPr>
    </w:p>
    <w:p w14:paraId="6B70BE6E" w14:textId="77777777" w:rsidR="0018692C" w:rsidRDefault="0018692C" w:rsidP="0018692C">
      <w:pPr>
        <w:pStyle w:val="Sinespaciado"/>
        <w:jc w:val="both"/>
        <w:rPr>
          <w:sz w:val="32"/>
          <w:szCs w:val="32"/>
        </w:rPr>
      </w:pPr>
    </w:p>
    <w:p w14:paraId="5F4671D4" w14:textId="77777777" w:rsidR="0018692C" w:rsidRDefault="0018692C" w:rsidP="0018692C">
      <w:pPr>
        <w:pStyle w:val="Sinespaciado"/>
        <w:jc w:val="both"/>
        <w:rPr>
          <w:sz w:val="32"/>
          <w:szCs w:val="32"/>
        </w:rPr>
      </w:pPr>
    </w:p>
    <w:p w14:paraId="2C89B333" w14:textId="77777777" w:rsidR="0018692C" w:rsidRPr="00102C97" w:rsidRDefault="0018692C" w:rsidP="0018692C">
      <w:pPr>
        <w:pStyle w:val="Sinespaciado"/>
        <w:jc w:val="both"/>
        <w:rPr>
          <w:b/>
          <w:bCs/>
          <w:sz w:val="32"/>
          <w:szCs w:val="32"/>
        </w:rPr>
      </w:pPr>
      <w:r w:rsidRPr="00102C97">
        <w:rPr>
          <w:b/>
          <w:bCs/>
          <w:sz w:val="32"/>
          <w:szCs w:val="32"/>
        </w:rPr>
        <w:t xml:space="preserve">GABRIELA CELESTE GOMEZ PALMA                                                            LUIS DAVID VALLEJO PARRAS </w:t>
      </w:r>
    </w:p>
    <w:p w14:paraId="39AC758F" w14:textId="77777777" w:rsidR="0018692C" w:rsidRPr="00102C97" w:rsidRDefault="0018692C" w:rsidP="0018692C">
      <w:pPr>
        <w:pStyle w:val="Sinespaciado"/>
        <w:tabs>
          <w:tab w:val="left" w:pos="10615"/>
        </w:tabs>
        <w:jc w:val="both"/>
        <w:rPr>
          <w:b/>
          <w:bCs/>
          <w:sz w:val="32"/>
          <w:szCs w:val="32"/>
        </w:rPr>
      </w:pPr>
      <w:r w:rsidRPr="00102C97">
        <w:rPr>
          <w:b/>
          <w:bCs/>
          <w:sz w:val="32"/>
          <w:szCs w:val="32"/>
        </w:rPr>
        <w:t xml:space="preserve">ASISTENTE FINANCIERO                                                                                         JEFE FINANCIERO </w:t>
      </w:r>
    </w:p>
    <w:p w14:paraId="4396F919" w14:textId="77777777" w:rsidR="007A3780" w:rsidRDefault="007A3780"/>
    <w:sectPr w:rsidR="007A3780" w:rsidSect="0018692C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92C"/>
    <w:rsid w:val="0018692C"/>
    <w:rsid w:val="007A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846D1F"/>
  <w15:chartTrackingRefBased/>
  <w15:docId w15:val="{32851598-E8B2-47F5-ABC7-585BF3E70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69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869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512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TGW LA VOZ DE GUATEMALA</dc:creator>
  <cp:keywords/>
  <dc:description/>
  <cp:lastModifiedBy>TGW LA VOZ DE GUATEMALA</cp:lastModifiedBy>
  <cp:revision>1</cp:revision>
  <dcterms:created xsi:type="dcterms:W3CDTF">2020-12-02T17:56:00Z</dcterms:created>
  <dcterms:modified xsi:type="dcterms:W3CDTF">2020-12-02T17:56:00Z</dcterms:modified>
</cp:coreProperties>
</file>