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5F57" w14:textId="77777777" w:rsidR="00C25A07" w:rsidRDefault="00C25A07" w:rsidP="00C25A07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438D2A38" w14:textId="6C529D1D" w:rsidR="00C25A07" w:rsidRDefault="00C25A07" w:rsidP="00C25A07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9998FD8" w14:textId="77777777" w:rsidR="00C25A07" w:rsidRDefault="00C25A07" w:rsidP="00C25A07">
      <w:pPr>
        <w:jc w:val="center"/>
        <w:rPr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33021B8" w14:textId="77777777" w:rsidR="00C25A07" w:rsidRDefault="00C25A07" w:rsidP="00C25A07">
      <w:pPr>
        <w:rPr>
          <w:sz w:val="28"/>
          <w:szCs w:val="28"/>
        </w:rPr>
      </w:pPr>
    </w:p>
    <w:p w14:paraId="588A57EC" w14:textId="77777777" w:rsidR="00C25A07" w:rsidRDefault="00C25A07" w:rsidP="00C25A07">
      <w:pPr>
        <w:pStyle w:val="Sinespaciado"/>
        <w:jc w:val="both"/>
      </w:pPr>
    </w:p>
    <w:p w14:paraId="4E5BEEE5" w14:textId="77777777" w:rsidR="00C25A07" w:rsidRDefault="00C25A07" w:rsidP="00C25A07">
      <w:pPr>
        <w:pStyle w:val="Sinespaciado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Artículo 10 numeral 14.  Esta Dirección General de Radiodifusión y Televisión Nacional durante el mes de </w:t>
      </w:r>
      <w:r>
        <w:rPr>
          <w:b/>
          <w:sz w:val="32"/>
          <w:szCs w:val="32"/>
          <w:highlight w:val="yellow"/>
        </w:rPr>
        <w:t>ENERO</w:t>
      </w:r>
      <w:r>
        <w:rPr>
          <w:b/>
          <w:bCs/>
          <w:sz w:val="32"/>
          <w:szCs w:val="32"/>
          <w:highlight w:val="yellow"/>
        </w:rPr>
        <w:t xml:space="preserve"> DEL EJERCICIO FISCAL 2024</w:t>
      </w:r>
      <w:r>
        <w:rPr>
          <w:sz w:val="32"/>
          <w:szCs w:val="32"/>
        </w:rPr>
        <w:t xml:space="preserve"> si realizo contratos de arrendamiento de equipo de oficina, vehículos, inmuebles, plantas e instalaciones.</w:t>
      </w:r>
    </w:p>
    <w:p w14:paraId="37E8B231" w14:textId="77777777" w:rsidR="00C25A07" w:rsidRDefault="00C25A07" w:rsidP="00C25A07">
      <w:pPr>
        <w:pStyle w:val="Sinespaciado"/>
        <w:jc w:val="both"/>
        <w:rPr>
          <w:sz w:val="32"/>
          <w:szCs w:val="32"/>
        </w:rPr>
      </w:pPr>
    </w:p>
    <w:p w14:paraId="7508C3F6" w14:textId="77777777" w:rsidR="00C25A07" w:rsidRDefault="00C25A07" w:rsidP="00C25A07">
      <w:pPr>
        <w:pStyle w:val="Sinespaciado"/>
        <w:jc w:val="both"/>
        <w:rPr>
          <w:sz w:val="32"/>
          <w:szCs w:val="32"/>
        </w:rPr>
      </w:pPr>
    </w:p>
    <w:p w14:paraId="6E560698" w14:textId="77777777" w:rsidR="00C25A07" w:rsidRDefault="00C25A07"/>
    <w:sectPr w:rsidR="00C25A07" w:rsidSect="004A358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07"/>
    <w:rsid w:val="004A3585"/>
    <w:rsid w:val="00C2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97FD6"/>
  <w15:chartTrackingRefBased/>
  <w15:docId w15:val="{D7138673-1331-4068-9E14-C0EFC4B7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07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5A0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2024-02-12T17:13:00Z</dcterms:created>
  <dcterms:modified xsi:type="dcterms:W3CDTF">2024-02-12T17:14:00Z</dcterms:modified>
</cp:coreProperties>
</file>