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C3745" w14:textId="3BA381DD" w:rsidR="000F3B32" w:rsidRPr="000F3B32" w:rsidRDefault="000F3B32" w:rsidP="000F3B32">
      <w:pPr>
        <w:ind w:left="360"/>
        <w:rPr>
          <w:b/>
          <w:sz w:val="40"/>
          <w:szCs w:val="40"/>
        </w:rPr>
      </w:pPr>
      <w:r w:rsidRPr="000F3B32">
        <w:rPr>
          <w:b/>
          <w:sz w:val="40"/>
          <w:szCs w:val="40"/>
        </w:rPr>
        <w:t>3.</w:t>
      </w:r>
    </w:p>
    <w:p w14:paraId="15E14E4D" w14:textId="77777777" w:rsidR="000F3B32" w:rsidRPr="008161E6" w:rsidRDefault="000F3B32" w:rsidP="000F3B32">
      <w:pPr>
        <w:rPr>
          <w:rFonts w:ascii="Californian FB" w:hAnsi="Californian FB"/>
          <w:b/>
          <w:sz w:val="32"/>
          <w:szCs w:val="32"/>
        </w:rPr>
      </w:pPr>
      <w:r>
        <w:rPr>
          <w:rFonts w:ascii="Californian FB" w:hAnsi="Californian FB"/>
          <w:b/>
          <w:sz w:val="32"/>
          <w:szCs w:val="32"/>
        </w:rPr>
        <w:t xml:space="preserve">                 </w:t>
      </w: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7F8599BD" w14:textId="77777777" w:rsidR="000F3B32" w:rsidRPr="008161E6" w:rsidRDefault="000F3B32" w:rsidP="000F3B32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4367E996" w14:textId="77777777" w:rsidR="000F3B32" w:rsidRPr="005B5F04" w:rsidRDefault="000F3B32" w:rsidP="000F3B32">
      <w:pPr>
        <w:jc w:val="center"/>
        <w:rPr>
          <w:b/>
          <w:sz w:val="32"/>
          <w:szCs w:val="32"/>
        </w:rPr>
      </w:pPr>
    </w:p>
    <w:p w14:paraId="0478F823" w14:textId="77777777" w:rsidR="000F3B32" w:rsidRPr="005B5F04" w:rsidRDefault="000F3B32" w:rsidP="000F3B32">
      <w:pPr>
        <w:pStyle w:val="Sinespaciado"/>
        <w:jc w:val="both"/>
        <w:rPr>
          <w:b/>
          <w:sz w:val="32"/>
          <w:szCs w:val="32"/>
        </w:rPr>
      </w:pPr>
    </w:p>
    <w:p w14:paraId="2FD4059F" w14:textId="77777777" w:rsidR="000F3B32" w:rsidRDefault="000F3B32" w:rsidP="000F3B32">
      <w:pPr>
        <w:pStyle w:val="Sinespaciado"/>
        <w:jc w:val="both"/>
        <w:rPr>
          <w:sz w:val="32"/>
          <w:szCs w:val="32"/>
        </w:rPr>
      </w:pPr>
    </w:p>
    <w:p w14:paraId="73E8735C" w14:textId="77777777" w:rsidR="000F3B32" w:rsidRDefault="000F3B32" w:rsidP="000F3B32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16. Esta Dirección General de Radiodifusión y Televisión Nacional, durante el mes de </w:t>
      </w:r>
      <w:r w:rsidRPr="003F35B4">
        <w:rPr>
          <w:b/>
          <w:sz w:val="32"/>
          <w:szCs w:val="32"/>
          <w:highlight w:val="yellow"/>
        </w:rPr>
        <w:t>OCTUBRE</w:t>
      </w:r>
      <w:r w:rsidRPr="000251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 realizo contratos, licencias o concesiones para el usufructo o explotación </w:t>
      </w:r>
      <w:r w:rsidRPr="00A90753">
        <w:rPr>
          <w:sz w:val="32"/>
          <w:szCs w:val="32"/>
        </w:rPr>
        <w:t>de bienes del Estado.</w:t>
      </w:r>
    </w:p>
    <w:p w14:paraId="05795815" w14:textId="77777777" w:rsidR="00C175BD" w:rsidRDefault="00C175BD" w:rsidP="00C175BD">
      <w:pPr>
        <w:pStyle w:val="Sinespaciado"/>
        <w:jc w:val="both"/>
        <w:rPr>
          <w:sz w:val="32"/>
          <w:szCs w:val="32"/>
        </w:rPr>
      </w:pPr>
    </w:p>
    <w:p w14:paraId="1ED10BF3" w14:textId="77777777" w:rsidR="00C175BD" w:rsidRDefault="00C175BD"/>
    <w:sectPr w:rsidR="00C175BD" w:rsidSect="00C175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BD"/>
    <w:rsid w:val="000F3B32"/>
    <w:rsid w:val="00447858"/>
    <w:rsid w:val="006C52C2"/>
    <w:rsid w:val="006D7114"/>
    <w:rsid w:val="00C1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A6331"/>
  <w15:chartTrackingRefBased/>
  <w15:docId w15:val="{6288C2E4-0AD7-4153-B14B-FB099DFE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75BD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C1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2024-11-08T17:12:00Z</dcterms:created>
  <dcterms:modified xsi:type="dcterms:W3CDTF">2024-11-08T17:12:00Z</dcterms:modified>
</cp:coreProperties>
</file>