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4F3DD" w14:textId="77777777" w:rsidR="002C17C2" w:rsidRPr="002C17C2" w:rsidRDefault="002C17C2" w:rsidP="002C17C2">
      <w:pPr>
        <w:jc w:val="both"/>
        <w:rPr>
          <w:rFonts w:ascii="Times New Roman" w:eastAsia="Lustria" w:hAnsi="Times New Roman" w:cs="Times New Roman"/>
          <w:b/>
          <w:sz w:val="32"/>
          <w:szCs w:val="32"/>
        </w:rPr>
      </w:pPr>
      <w:r w:rsidRPr="002C17C2">
        <w:rPr>
          <w:rFonts w:ascii="Times New Roman" w:eastAsia="Lustria" w:hAnsi="Times New Roman" w:cs="Times New Roman"/>
          <w:b/>
          <w:sz w:val="32"/>
          <w:szCs w:val="32"/>
        </w:rPr>
        <w:t>DIRECCIÓN GENERAL DE RADIODIFUSIÓN Y TELEVISIÓN NACIONAL</w:t>
      </w:r>
    </w:p>
    <w:p w14:paraId="71EC43C4" w14:textId="77777777" w:rsidR="002C17C2" w:rsidRPr="002C17C2" w:rsidRDefault="002C17C2" w:rsidP="002C17C2">
      <w:pPr>
        <w:jc w:val="both"/>
        <w:rPr>
          <w:rFonts w:ascii="Times New Roman" w:eastAsia="Lustria" w:hAnsi="Times New Roman" w:cs="Times New Roman"/>
          <w:b/>
          <w:sz w:val="32"/>
          <w:szCs w:val="32"/>
        </w:rPr>
      </w:pPr>
      <w:r w:rsidRPr="002C17C2">
        <w:rPr>
          <w:rFonts w:ascii="Times New Roman" w:eastAsia="Lustria" w:hAnsi="Times New Roman" w:cs="Times New Roman"/>
          <w:b/>
          <w:sz w:val="32"/>
          <w:szCs w:val="32"/>
        </w:rPr>
        <w:t>MINISTERIO DE COMUNICACIONES, INFRAESTRUCTURA Y VIVIENDA</w:t>
      </w:r>
    </w:p>
    <w:p w14:paraId="0FF0B848" w14:textId="77777777" w:rsidR="002C17C2" w:rsidRDefault="002C17C2" w:rsidP="002C1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625F6AA1" w14:textId="77777777" w:rsidR="00F06CCA" w:rsidRDefault="00F06CCA" w:rsidP="00F06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40039D5E" w14:textId="77777777" w:rsidR="000477BC" w:rsidRDefault="000477BC" w:rsidP="000477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32"/>
          <w:szCs w:val="32"/>
        </w:rPr>
      </w:pPr>
    </w:p>
    <w:p w14:paraId="65B8FC5B" w14:textId="77777777" w:rsidR="000477BC" w:rsidRDefault="000477BC" w:rsidP="000477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Artículo 10 numeral 17. Esta Dirección General de Radiodifusión y Televisión Nacional, durante el mes de</w:t>
      </w:r>
      <w:r w:rsidRPr="004579ED">
        <w:rPr>
          <w:b/>
          <w:sz w:val="32"/>
          <w:szCs w:val="32"/>
          <w:highlight w:val="yellow"/>
        </w:rPr>
        <w:t xml:space="preserve"> </w:t>
      </w:r>
      <w:r>
        <w:rPr>
          <w:b/>
          <w:sz w:val="32"/>
          <w:szCs w:val="32"/>
          <w:highlight w:val="yellow"/>
        </w:rPr>
        <w:t>SEPTIEMBRE DEL EJERCICIO FISCAL 2026</w:t>
      </w:r>
      <w:r>
        <w:rPr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no realiza los procesos para empresas de precalificados para la ejecución de obras públicas.</w:t>
      </w:r>
    </w:p>
    <w:p w14:paraId="04B62DC4" w14:textId="77777777" w:rsidR="000477BC" w:rsidRDefault="000477BC" w:rsidP="000477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7455E572" w14:textId="77777777" w:rsidR="00B36E3E" w:rsidRDefault="00B36E3E"/>
    <w:sectPr w:rsidR="00B36E3E" w:rsidSect="002C17C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stria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C2"/>
    <w:rsid w:val="000477BC"/>
    <w:rsid w:val="001203A5"/>
    <w:rsid w:val="002C17C2"/>
    <w:rsid w:val="003F1544"/>
    <w:rsid w:val="00B36E3E"/>
    <w:rsid w:val="00F0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E6FE3"/>
  <w15:chartTrackingRefBased/>
  <w15:docId w15:val="{F3ED9C92-48D7-4F1D-8066-3F65DC64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C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GT" w:eastAsia="es-G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C17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17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17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17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17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17C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17C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17C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17C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17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17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17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17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17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17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C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7C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C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17C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C17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17C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C17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17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1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keily.ramos</dc:creator>
  <cp:keywords/>
  <dc:description/>
  <cp:lastModifiedBy>keily.ramos</cp:lastModifiedBy>
  <cp:revision>2</cp:revision>
  <dcterms:created xsi:type="dcterms:W3CDTF">2026-10-12T17:00:00Z</dcterms:created>
  <dcterms:modified xsi:type="dcterms:W3CDTF">2026-10-12T17:00:00Z</dcterms:modified>
</cp:coreProperties>
</file>